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3E" w:rsidRPr="007C704E" w:rsidRDefault="00C85017" w:rsidP="007C70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C704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Аннотация к рабочей программе по английскому языку для 2</w:t>
      </w:r>
      <w:r w:rsidR="0039485B" w:rsidRPr="007C704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- 4 классов</w:t>
      </w:r>
    </w:p>
    <w:p w:rsidR="00C85017" w:rsidRPr="00637D87" w:rsidRDefault="00C85017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D8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на основе авторской программы </w:t>
      </w:r>
      <w:r w:rsidRPr="00637D87">
        <w:rPr>
          <w:rFonts w:ascii="Times New Roman" w:hAnsi="Times New Roman" w:cs="Times New Roman"/>
          <w:sz w:val="24"/>
          <w:szCs w:val="24"/>
        </w:rPr>
        <w:t> </w:t>
      </w:r>
      <w:r w:rsidRPr="00637D87">
        <w:rPr>
          <w:rFonts w:ascii="Times New Roman" w:hAnsi="Times New Roman" w:cs="Times New Roman"/>
          <w:sz w:val="24"/>
          <w:szCs w:val="24"/>
          <w:lang w:val="ru-RU"/>
        </w:rPr>
        <w:t>О.В. Афанасьевой, И.В.Михеевой  по английскому языку к УМК «</w:t>
      </w:r>
      <w:r w:rsidRPr="00637D87">
        <w:rPr>
          <w:rFonts w:ascii="Times New Roman" w:hAnsi="Times New Roman" w:cs="Times New Roman"/>
          <w:sz w:val="24"/>
          <w:szCs w:val="24"/>
        </w:rPr>
        <w:t>Rainbow</w:t>
      </w:r>
      <w:r w:rsidRPr="00637D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D87">
        <w:rPr>
          <w:rFonts w:ascii="Times New Roman" w:hAnsi="Times New Roman" w:cs="Times New Roman"/>
          <w:sz w:val="24"/>
          <w:szCs w:val="24"/>
        </w:rPr>
        <w:t>English</w:t>
      </w:r>
      <w:r w:rsidRPr="00637D87">
        <w:rPr>
          <w:rFonts w:ascii="Times New Roman" w:hAnsi="Times New Roman" w:cs="Times New Roman"/>
          <w:sz w:val="24"/>
          <w:szCs w:val="24"/>
          <w:lang w:val="ru-RU"/>
        </w:rPr>
        <w:t>» для 2-4 классов общеобразовательных школ</w:t>
      </w:r>
    </w:p>
    <w:p w:rsidR="00C85017" w:rsidRPr="00637D87" w:rsidRDefault="004B0D3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7D87">
        <w:rPr>
          <w:rFonts w:ascii="Times New Roman" w:hAnsi="Times New Roman" w:cs="Times New Roman"/>
          <w:sz w:val="24"/>
          <w:szCs w:val="24"/>
          <w:lang w:val="ru-RU"/>
        </w:rPr>
        <w:t>Основанием для разработки данной рабочей программы послужила завершенная предметная линия учебников «</w:t>
      </w:r>
      <w:r w:rsidRPr="00637D87">
        <w:rPr>
          <w:rFonts w:ascii="Times New Roman" w:hAnsi="Times New Roman" w:cs="Times New Roman"/>
          <w:sz w:val="24"/>
          <w:szCs w:val="24"/>
        </w:rPr>
        <w:t>Rainbow</w:t>
      </w:r>
      <w:r w:rsidRPr="00637D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D87">
        <w:rPr>
          <w:rFonts w:ascii="Times New Roman" w:hAnsi="Times New Roman" w:cs="Times New Roman"/>
          <w:sz w:val="24"/>
          <w:szCs w:val="24"/>
        </w:rPr>
        <w:t>English</w:t>
      </w:r>
      <w:r w:rsidRPr="00637D87">
        <w:rPr>
          <w:rFonts w:ascii="Times New Roman" w:hAnsi="Times New Roman" w:cs="Times New Roman"/>
          <w:sz w:val="24"/>
          <w:szCs w:val="24"/>
          <w:lang w:val="ru-RU"/>
        </w:rPr>
        <w:t>» для 2-4 классов общеобразовательных учреждений, авторы: О.В.Афанасьева, И.В.Михеева, и др. издательство «Дрофа».</w:t>
      </w:r>
    </w:p>
    <w:p w:rsidR="00C85017" w:rsidRPr="00637D87" w:rsidRDefault="00C85017" w:rsidP="00A545E8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37D8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Рабочая  программа составлена на основе: </w:t>
      </w:r>
    </w:p>
    <w:p w:rsidR="007C704E" w:rsidRPr="007C704E" w:rsidRDefault="007C704E" w:rsidP="007C704E">
      <w:pPr>
        <w:jc w:val="both"/>
        <w:rPr>
          <w:sz w:val="24"/>
          <w:szCs w:val="24"/>
          <w:lang w:val="ru-RU"/>
        </w:rPr>
      </w:pPr>
      <w:proofErr w:type="gramStart"/>
      <w:r w:rsidRPr="007C704E">
        <w:rPr>
          <w:sz w:val="24"/>
          <w:szCs w:val="24"/>
          <w:lang w:val="ru-RU"/>
        </w:rPr>
        <w:t xml:space="preserve">Программа разработана в соответствии с </w:t>
      </w:r>
      <w:r w:rsidRPr="007C704E">
        <w:rPr>
          <w:sz w:val="24"/>
          <w:szCs w:val="24"/>
          <w:u w:val="single"/>
          <w:lang w:val="ru-RU"/>
        </w:rPr>
        <w:t xml:space="preserve">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17 декабря 2010 № 1897 с изменениями и дополнениями, </w:t>
      </w:r>
      <w:r w:rsidRPr="007C704E">
        <w:rPr>
          <w:sz w:val="24"/>
          <w:szCs w:val="24"/>
          <w:lang w:val="ru-RU"/>
        </w:rPr>
        <w:t>с учетом</w:t>
      </w:r>
      <w:r w:rsidRPr="007C704E">
        <w:rPr>
          <w:sz w:val="24"/>
          <w:szCs w:val="24"/>
          <w:u w:val="single"/>
          <w:lang w:val="ru-RU"/>
        </w:rPr>
        <w:t xml:space="preserve"> основной образовательной программы начального общего образования МБОУ СОШ №19, утвержденной педагогическим советом МБОУ СОШ №19 (протокол от      31.08.2021г. №1</w:t>
      </w:r>
      <w:r w:rsidRPr="007C704E">
        <w:rPr>
          <w:sz w:val="24"/>
          <w:szCs w:val="24"/>
          <w:u w:val="single"/>
          <w:lang w:val="ru-RU"/>
        </w:rPr>
        <w:tab/>
        <w:t>), рабочей программы воспитания, утвержденной педагогическим советом МБОУ СОШ №19  (протокол</w:t>
      </w:r>
      <w:proofErr w:type="gramEnd"/>
      <w:r w:rsidRPr="007C704E">
        <w:rPr>
          <w:sz w:val="24"/>
          <w:szCs w:val="24"/>
          <w:u w:val="single"/>
          <w:lang w:val="ru-RU"/>
        </w:rPr>
        <w:t xml:space="preserve"> </w:t>
      </w:r>
      <w:proofErr w:type="gramStart"/>
      <w:r w:rsidRPr="007C704E">
        <w:rPr>
          <w:sz w:val="24"/>
          <w:szCs w:val="24"/>
          <w:u w:val="single"/>
          <w:lang w:val="ru-RU"/>
        </w:rPr>
        <w:t xml:space="preserve">от 31.08.2021 № 1), </w:t>
      </w:r>
      <w:hyperlink r:id="rId6" w:anchor="/document/99/566085656/ZAP23UG3D9/" w:history="1">
        <w:r w:rsidRPr="007C704E">
          <w:rPr>
            <w:rStyle w:val="af9"/>
            <w:color w:val="auto"/>
            <w:sz w:val="24"/>
            <w:szCs w:val="24"/>
            <w:lang w:val="ru-RU"/>
          </w:rPr>
          <w:t>СП 2.4.3648-20</w:t>
        </w:r>
      </w:hyperlink>
      <w:r w:rsidRPr="007C704E">
        <w:rPr>
          <w:sz w:val="24"/>
          <w:szCs w:val="24"/>
        </w:rPr>
        <w:t> </w:t>
      </w:r>
      <w:r w:rsidRPr="007C704E">
        <w:rPr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утвержденных</w:t>
      </w:r>
      <w:r w:rsidRPr="007C704E">
        <w:rPr>
          <w:sz w:val="24"/>
          <w:szCs w:val="24"/>
        </w:rPr>
        <w:t> </w:t>
      </w:r>
      <w:hyperlink r:id="rId7" w:anchor="/document/99/566085656/" w:history="1">
        <w:r w:rsidRPr="007C704E">
          <w:rPr>
            <w:rStyle w:val="af9"/>
            <w:color w:val="auto"/>
            <w:sz w:val="24"/>
            <w:szCs w:val="24"/>
            <w:lang w:val="ru-RU"/>
          </w:rPr>
          <w:t>постановлением главного санитарного врача от 28.09.2020 № 28</w:t>
        </w:r>
      </w:hyperlink>
      <w:r w:rsidRPr="007C704E">
        <w:rPr>
          <w:sz w:val="24"/>
          <w:szCs w:val="24"/>
          <w:lang w:val="ru-RU"/>
        </w:rPr>
        <w:t xml:space="preserve">; </w:t>
      </w:r>
      <w:hyperlink r:id="rId8" w:anchor="/document/99/573500115/XA00LVA2M9/" w:history="1">
        <w:r w:rsidRPr="007C704E">
          <w:rPr>
            <w:rStyle w:val="af9"/>
            <w:color w:val="auto"/>
            <w:sz w:val="24"/>
            <w:szCs w:val="24"/>
            <w:lang w:val="ru-RU"/>
          </w:rPr>
          <w:t>СанПиН 1.2.3685-21</w:t>
        </w:r>
      </w:hyperlink>
      <w:r w:rsidRPr="007C704E">
        <w:rPr>
          <w:sz w:val="24"/>
          <w:szCs w:val="24"/>
        </w:rPr>
        <w:t> </w:t>
      </w:r>
      <w:r w:rsidRPr="007C704E">
        <w:rPr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утвержденных</w:t>
      </w:r>
      <w:r w:rsidRPr="007C704E">
        <w:rPr>
          <w:sz w:val="24"/>
          <w:szCs w:val="24"/>
        </w:rPr>
        <w:t> </w:t>
      </w:r>
      <w:hyperlink r:id="rId9" w:anchor="/document/99/573500115/" w:history="1">
        <w:r w:rsidRPr="007C704E">
          <w:rPr>
            <w:rStyle w:val="af9"/>
            <w:color w:val="auto"/>
            <w:sz w:val="24"/>
            <w:szCs w:val="24"/>
            <w:lang w:val="ru-RU"/>
          </w:rPr>
          <w:t>постановлением главного санитарного врача от 28.01.2021 № 2</w:t>
        </w:r>
      </w:hyperlink>
      <w:r w:rsidRPr="007C704E">
        <w:rPr>
          <w:sz w:val="24"/>
          <w:szCs w:val="24"/>
          <w:lang w:val="ru-RU"/>
        </w:rPr>
        <w:t>.</w:t>
      </w:r>
      <w:proofErr w:type="gramEnd"/>
    </w:p>
    <w:p w:rsidR="007C704E" w:rsidRDefault="007C704E" w:rsidP="00AC4D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D57" w:rsidRPr="00637D87" w:rsidRDefault="00E377E5" w:rsidP="00AC4D5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7D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реализации: </w:t>
      </w:r>
      <w:r w:rsidR="00AC4D57" w:rsidRPr="00637D8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Коммуникативная цель.</w:t>
      </w:r>
    </w:p>
    <w:p w:rsidR="00AC4D57" w:rsidRPr="00AC4D57" w:rsidRDefault="00AC4D57" w:rsidP="00AC4D5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>Rainbow</w:t>
      </w:r>
      <w:proofErr w:type="spellEnd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>English</w:t>
      </w:r>
      <w:proofErr w:type="spellEnd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”. Однако в процессе ее реализации осуществляется </w:t>
      </w:r>
      <w:proofErr w:type="spellStart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>воспитание</w:t>
      </w:r>
      <w:proofErr w:type="gramStart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>,о</w:t>
      </w:r>
      <w:proofErr w:type="gramEnd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>бщее</w:t>
      </w:r>
      <w:proofErr w:type="spellEnd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филологическое образование и личностное развитие школьников.</w:t>
      </w:r>
    </w:p>
    <w:p w:rsidR="00AC4D57" w:rsidRDefault="00AC4D57" w:rsidP="00AC4D5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4D5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Воспитательная цель.</w:t>
      </w:r>
    </w:p>
    <w:p w:rsidR="00AC4D57" w:rsidRPr="00AC4D57" w:rsidRDefault="00AC4D57" w:rsidP="00AC4D5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C4D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процессе </w:t>
      </w:r>
      <w:proofErr w:type="spellStart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>соизучения</w:t>
      </w:r>
      <w:proofErr w:type="spellEnd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</w:t>
      </w:r>
      <w:proofErr w:type="spellStart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>деятельности</w:t>
      </w:r>
      <w:proofErr w:type="gramStart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>,м</w:t>
      </w:r>
      <w:proofErr w:type="gramEnd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>ежличностному</w:t>
      </w:r>
      <w:proofErr w:type="spellEnd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общению формируется эмоционально-оценочное отношение к миру, развивается культура общения.</w:t>
      </w:r>
    </w:p>
    <w:p w:rsidR="00AC4D57" w:rsidRDefault="00AC4D57" w:rsidP="00AC4D5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4D5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Образовательная цель.</w:t>
      </w:r>
    </w:p>
    <w:p w:rsidR="00AC4D57" w:rsidRPr="00AC4D57" w:rsidRDefault="00AC4D57" w:rsidP="00AC4D5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</w:t>
      </w:r>
      <w:proofErr w:type="gramStart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>м(</w:t>
      </w:r>
      <w:proofErr w:type="gramEnd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приобретением знаний об окружающей их действительности посредством иностранного языка) младшие школьники расширяют свой филологический кругозор, </w:t>
      </w:r>
      <w:proofErr w:type="spellStart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>знакомятсяс</w:t>
      </w:r>
      <w:proofErr w:type="spellEnd"/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новыми лингвистическими явлениями и понятиями.</w:t>
      </w:r>
    </w:p>
    <w:p w:rsidR="00AC4D57" w:rsidRDefault="00AC4D57" w:rsidP="00AC4D5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4D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Развивающая цель. </w:t>
      </w:r>
    </w:p>
    <w:p w:rsidR="00C85017" w:rsidRPr="00AC4D57" w:rsidRDefault="00AC4D57" w:rsidP="00AC4D5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4D57">
        <w:rPr>
          <w:rFonts w:ascii="Times New Roman" w:hAnsi="Times New Roman" w:cs="Times New Roman"/>
          <w:bCs/>
          <w:sz w:val="24"/>
          <w:szCs w:val="24"/>
          <w:lang w:val="ru-RU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  <w:r w:rsidRPr="00AC4D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B0D35" w:rsidRPr="0039485B" w:rsidRDefault="0039485B" w:rsidP="00A545E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4D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Использую</w:t>
      </w:r>
      <w:r w:rsidR="00E377E5" w:rsidRPr="00AC4D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тся</w:t>
      </w:r>
      <w:r w:rsidR="00E377E5" w:rsidRPr="003948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УМК,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состоящие</w:t>
      </w:r>
      <w:proofErr w:type="gramEnd"/>
      <w:r w:rsidR="004B0D35" w:rsidRPr="003948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учебника «</w:t>
      </w:r>
      <w:r w:rsidR="004B0D35" w:rsidRPr="0039485B">
        <w:rPr>
          <w:rFonts w:ascii="Times New Roman" w:hAnsi="Times New Roman" w:cs="Times New Roman"/>
          <w:color w:val="000000"/>
          <w:sz w:val="24"/>
          <w:szCs w:val="24"/>
        </w:rPr>
        <w:t>Rainbow</w:t>
      </w:r>
      <w:r w:rsidR="004B0D35" w:rsidRPr="003948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0D35" w:rsidRPr="0039485B">
        <w:rPr>
          <w:rFonts w:ascii="Times New Roman" w:hAnsi="Times New Roman" w:cs="Times New Roman"/>
          <w:color w:val="000000"/>
          <w:sz w:val="24"/>
          <w:szCs w:val="24"/>
        </w:rPr>
        <w:t>English</w:t>
      </w:r>
      <w:r w:rsidR="004B0D35" w:rsidRPr="0039485B">
        <w:rPr>
          <w:rFonts w:ascii="Times New Roman" w:hAnsi="Times New Roman" w:cs="Times New Roman"/>
          <w:color w:val="000000"/>
          <w:sz w:val="24"/>
          <w:szCs w:val="24"/>
          <w:lang w:val="ru-RU"/>
        </w:rPr>
        <w:t>» - 2 класс.  О.В. Афанасьева. 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В.Михеева  М: «Дрофа», 2013г.; </w:t>
      </w:r>
      <w:r w:rsidRPr="0039485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учебника «</w:t>
      </w:r>
      <w:r w:rsidRPr="0039485B">
        <w:rPr>
          <w:rFonts w:ascii="Times New Roman" w:hAnsi="Times New Roman" w:cs="Times New Roman"/>
          <w:color w:val="000000"/>
          <w:sz w:val="24"/>
          <w:szCs w:val="24"/>
        </w:rPr>
        <w:t>Rainbow</w:t>
      </w:r>
      <w:r w:rsidRPr="003948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485B">
        <w:rPr>
          <w:rFonts w:ascii="Times New Roman" w:hAnsi="Times New Roman" w:cs="Times New Roman"/>
          <w:color w:val="000000"/>
          <w:sz w:val="24"/>
          <w:szCs w:val="24"/>
        </w:rPr>
        <w:t>English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 - 3</w:t>
      </w:r>
      <w:r w:rsidRPr="003948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класс.  О.В. Афанасьева. 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В.Михеева  М: «Дрофа», 2016г,</w:t>
      </w:r>
      <w:r w:rsidRPr="003948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учебника «</w:t>
      </w:r>
      <w:r w:rsidRPr="0039485B">
        <w:rPr>
          <w:rFonts w:ascii="Times New Roman" w:hAnsi="Times New Roman" w:cs="Times New Roman"/>
          <w:color w:val="000000"/>
          <w:sz w:val="24"/>
          <w:szCs w:val="24"/>
        </w:rPr>
        <w:t>Rainbow</w:t>
      </w:r>
      <w:r w:rsidRPr="003948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485B">
        <w:rPr>
          <w:rFonts w:ascii="Times New Roman" w:hAnsi="Times New Roman" w:cs="Times New Roman"/>
          <w:color w:val="000000"/>
          <w:sz w:val="24"/>
          <w:szCs w:val="24"/>
        </w:rPr>
        <w:t>English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 - 4</w:t>
      </w:r>
      <w:r w:rsidRPr="003948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класс.  О.В. Афанасьева. 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В.Михеева  М: «Дрофа», 2017г,  Рабочих тетрадей к учебникам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аудиоприложения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 учебникам; книг</w:t>
      </w:r>
      <w:r w:rsidR="004B0D35" w:rsidRPr="003948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учителя. О.В. Афанасьев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И.В.Михеева  М: «Дрофа», 2017</w:t>
      </w:r>
      <w:r w:rsidR="004B0D35" w:rsidRPr="0039485B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</w:p>
    <w:p w:rsidR="00E377E5" w:rsidRPr="0039485B" w:rsidRDefault="00E377E5" w:rsidP="00A545E8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485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Технологии обучения</w:t>
      </w:r>
      <w:r w:rsidRPr="0039485B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39485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39485B">
        <w:rPr>
          <w:rFonts w:ascii="Times New Roman" w:eastAsia="Calibri" w:hAnsi="Times New Roman" w:cs="Times New Roman"/>
          <w:sz w:val="24"/>
          <w:szCs w:val="24"/>
          <w:lang w:val="ru-RU"/>
        </w:rPr>
        <w:t>развивающая, личностн</w:t>
      </w:r>
      <w:proofErr w:type="gramStart"/>
      <w:r w:rsidRPr="0039485B">
        <w:rPr>
          <w:rFonts w:ascii="Times New Roman" w:eastAsia="Calibri" w:hAnsi="Times New Roman" w:cs="Times New Roman"/>
          <w:sz w:val="24"/>
          <w:szCs w:val="24"/>
          <w:lang w:val="ru-RU"/>
        </w:rPr>
        <w:t>о-</w:t>
      </w:r>
      <w:proofErr w:type="gramEnd"/>
      <w:r w:rsidRPr="003948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ориентированная, игровая, здоровье- сберегающая, технология дифференцированного обучени</w:t>
      </w:r>
      <w:r w:rsidR="007C704E">
        <w:rPr>
          <w:rFonts w:ascii="Times New Roman" w:eastAsia="Calibri" w:hAnsi="Times New Roman" w:cs="Times New Roman"/>
          <w:sz w:val="24"/>
          <w:szCs w:val="24"/>
          <w:lang w:val="ru-RU"/>
        </w:rPr>
        <w:t>я, сотрудничества, информационно</w:t>
      </w:r>
      <w:bookmarkStart w:id="0" w:name="_GoBack"/>
      <w:bookmarkEnd w:id="0"/>
      <w:r w:rsidRPr="0039485B">
        <w:rPr>
          <w:rFonts w:ascii="Times New Roman" w:eastAsia="Calibri" w:hAnsi="Times New Roman" w:cs="Times New Roman"/>
          <w:sz w:val="24"/>
          <w:szCs w:val="24"/>
          <w:lang w:val="ru-RU"/>
        </w:rPr>
        <w:t>- коммуникационная.</w:t>
      </w:r>
    </w:p>
    <w:p w:rsidR="00E377E5" w:rsidRPr="00AC4D57" w:rsidRDefault="00E377E5" w:rsidP="00A545E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4D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к уровню подготовки </w:t>
      </w:r>
      <w:proofErr w:type="gramStart"/>
      <w:r w:rsidRPr="00AC4D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p w:rsidR="00E377E5" w:rsidRPr="0039485B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результаты:</w:t>
      </w:r>
    </w:p>
    <w:p w:rsidR="00E377E5" w:rsidRPr="0039485B" w:rsidRDefault="00E377E5" w:rsidP="00AC4D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английского языка в начальной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школе у учащихся бу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дут сформированы первоначальные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представления о роли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 и значимости английского языка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в жизни современного чел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>овека и его важности для совре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менного поликультурного мира. Школьники приобретают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начальный опыт использования иностранного языка как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 xml:space="preserve">средства межкультурного 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общения, как нового инструмента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познания мира и культур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>ы других народов, осознают лич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ностный смысл овладен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>ия иностранным языком. Содержа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ние учебно-методических ком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>плексов “</w:t>
      </w:r>
      <w:proofErr w:type="spellStart"/>
      <w:r w:rsidR="00AC4D57">
        <w:rPr>
          <w:rFonts w:ascii="Times New Roman" w:hAnsi="Times New Roman" w:cs="Times New Roman"/>
          <w:sz w:val="24"/>
          <w:szCs w:val="24"/>
          <w:lang w:val="ru-RU"/>
        </w:rPr>
        <w:t>Rainbow</w:t>
      </w:r>
      <w:proofErr w:type="spellEnd"/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4D57">
        <w:rPr>
          <w:rFonts w:ascii="Times New Roman" w:hAnsi="Times New Roman" w:cs="Times New Roman"/>
          <w:sz w:val="24"/>
          <w:szCs w:val="24"/>
          <w:lang w:val="ru-RU"/>
        </w:rPr>
        <w:t>English</w:t>
      </w:r>
      <w:proofErr w:type="spellEnd"/>
      <w:r w:rsidR="00AC4D57">
        <w:rPr>
          <w:rFonts w:ascii="Times New Roman" w:hAnsi="Times New Roman" w:cs="Times New Roman"/>
          <w:sz w:val="24"/>
          <w:szCs w:val="24"/>
          <w:lang w:val="ru-RU"/>
        </w:rPr>
        <w:t>” по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зволяет заложить ос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новы коммуникативной культуры у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 xml:space="preserve">младших школьников. Они 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учатся самостоятельно ставить и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решать личностно-значимые коммуникативные задачи, при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этом адекватно использу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я имеющиеся речевые и неречевые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средства, соблюдая рече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вой этикет. Содержание обучения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представлено в учебно-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>методических комплексах занима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тельно и наглядно, с учето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>м возрастных особенностей млад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ших школьников. Работа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 по УМК данной серии будет спо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 xml:space="preserve">собствовать дальнейшему формированию у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учащих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>ся ин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тереса к английскому язы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ку, к истории и культуре стран 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изучаемого языка. Это будет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способствовать развитию позна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вательных мотивов, помож</w:t>
      </w:r>
      <w:r w:rsidR="00AC4D57">
        <w:rPr>
          <w:rFonts w:ascii="Times New Roman" w:hAnsi="Times New Roman" w:cs="Times New Roman"/>
          <w:sz w:val="24"/>
          <w:szCs w:val="24"/>
          <w:lang w:val="ru-RU"/>
        </w:rPr>
        <w:t>ет усилить желание изучать ино</w:t>
      </w:r>
      <w:r w:rsidR="00AC4D57" w:rsidRPr="00AC4D57">
        <w:rPr>
          <w:rFonts w:ascii="Times New Roman" w:hAnsi="Times New Roman" w:cs="Times New Roman"/>
          <w:sz w:val="24"/>
          <w:szCs w:val="24"/>
          <w:lang w:val="ru-RU"/>
        </w:rPr>
        <w:t>странный язык в будущем.</w:t>
      </w:r>
    </w:p>
    <w:p w:rsidR="00E377E5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результаты:</w:t>
      </w:r>
    </w:p>
    <w:p w:rsidR="00AC4D57" w:rsidRPr="00AC4D57" w:rsidRDefault="00AC4D57" w:rsidP="00AC4D5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C4D57"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AC4D57">
        <w:rPr>
          <w:rFonts w:ascii="Times New Roman" w:hAnsi="Times New Roman" w:cs="Times New Roman"/>
          <w:sz w:val="24"/>
          <w:szCs w:val="24"/>
          <w:lang w:val="ru-RU"/>
        </w:rPr>
        <w:t xml:space="preserve"> характер освоения содержания </w:t>
      </w:r>
      <w:proofErr w:type="spellStart"/>
      <w:r w:rsidRPr="00AC4D57">
        <w:rPr>
          <w:rFonts w:ascii="Times New Roman" w:hAnsi="Times New Roman" w:cs="Times New Roman"/>
          <w:sz w:val="24"/>
          <w:szCs w:val="24"/>
          <w:lang w:val="ru-RU"/>
        </w:rPr>
        <w:t>учебнометодических</w:t>
      </w:r>
      <w:proofErr w:type="spellEnd"/>
      <w:r w:rsidRPr="00AC4D57">
        <w:rPr>
          <w:rFonts w:ascii="Times New Roman" w:hAnsi="Times New Roman" w:cs="Times New Roman"/>
          <w:sz w:val="24"/>
          <w:szCs w:val="24"/>
          <w:lang w:val="ru-RU"/>
        </w:rPr>
        <w:t xml:space="preserve"> комплексов серии “</w:t>
      </w:r>
      <w:proofErr w:type="spellStart"/>
      <w:r w:rsidRPr="00AC4D57">
        <w:rPr>
          <w:rFonts w:ascii="Times New Roman" w:hAnsi="Times New Roman" w:cs="Times New Roman"/>
          <w:sz w:val="24"/>
          <w:szCs w:val="24"/>
          <w:lang w:val="ru-RU"/>
        </w:rPr>
        <w:t>Rainbow</w:t>
      </w:r>
      <w:proofErr w:type="spellEnd"/>
      <w:r w:rsidRPr="00AC4D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4D57">
        <w:rPr>
          <w:rFonts w:ascii="Times New Roman" w:hAnsi="Times New Roman" w:cs="Times New Roman"/>
          <w:sz w:val="24"/>
          <w:szCs w:val="24"/>
          <w:lang w:val="ru-RU"/>
        </w:rPr>
        <w:t>English</w:t>
      </w:r>
      <w:proofErr w:type="spellEnd"/>
      <w:r w:rsidRPr="00AC4D57">
        <w:rPr>
          <w:rFonts w:ascii="Times New Roman" w:hAnsi="Times New Roman" w:cs="Times New Roman"/>
          <w:sz w:val="24"/>
          <w:szCs w:val="24"/>
          <w:lang w:val="ru-RU"/>
        </w:rPr>
        <w:t xml:space="preserve">” способствует достижению </w:t>
      </w:r>
      <w:proofErr w:type="spellStart"/>
      <w:r w:rsidRPr="00AC4D57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AC4D57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AC4D57">
        <w:rPr>
          <w:rFonts w:ascii="Times New Roman" w:hAnsi="Times New Roman" w:cs="Times New Roman"/>
          <w:sz w:val="24"/>
          <w:szCs w:val="24"/>
          <w:lang w:val="ru-RU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E377E5" w:rsidRPr="0039485B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результаты:</w:t>
      </w:r>
    </w:p>
    <w:p w:rsidR="00E377E5" w:rsidRPr="0039485B" w:rsidRDefault="00E377E5" w:rsidP="00EB7E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7E79" w:rsidRPr="00EB7E79">
        <w:rPr>
          <w:rFonts w:ascii="Times New Roman" w:hAnsi="Times New Roman" w:cs="Times New Roman"/>
          <w:sz w:val="24"/>
          <w:szCs w:val="24"/>
          <w:lang w:val="ru-RU"/>
        </w:rPr>
        <w:t>Основными предметными результатами освоения предлагаемой рабочей програ</w:t>
      </w:r>
      <w:r w:rsidR="00EB7E79">
        <w:rPr>
          <w:rFonts w:ascii="Times New Roman" w:hAnsi="Times New Roman" w:cs="Times New Roman"/>
          <w:sz w:val="24"/>
          <w:szCs w:val="24"/>
          <w:lang w:val="ru-RU"/>
        </w:rPr>
        <w:t>ммы являются: формирование ино</w:t>
      </w:r>
      <w:r w:rsidR="00EB7E79" w:rsidRPr="00EB7E79">
        <w:rPr>
          <w:rFonts w:ascii="Times New Roman" w:hAnsi="Times New Roman" w:cs="Times New Roman"/>
          <w:sz w:val="24"/>
          <w:szCs w:val="24"/>
          <w:lang w:val="ru-RU"/>
        </w:rPr>
        <w:t>язычных коммуникативных умений в говорении, чтении,</w:t>
      </w:r>
    </w:p>
    <w:p w:rsidR="00E377E5" w:rsidRPr="0039485B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t>Речевая компетенция</w:t>
      </w:r>
    </w:p>
    <w:p w:rsidR="00E377E5" w:rsidRPr="0039485B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t>Говорение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составлять небольшое описание предмета, картинки, персонажа;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рассказывать о себе, своей семье, друге;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кратко излагать содержание прочитанного текста.</w:t>
      </w:r>
    </w:p>
    <w:p w:rsidR="00E377E5" w:rsidRPr="0039485B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Аудирование</w:t>
      </w:r>
      <w:proofErr w:type="spellEnd"/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39485B">
        <w:rPr>
          <w:rFonts w:ascii="Times New Roman" w:hAnsi="Times New Roman" w:cs="Times New Roman"/>
          <w:sz w:val="24"/>
          <w:szCs w:val="24"/>
          <w:lang w:val="ru-RU"/>
        </w:rPr>
        <w:t>невербально</w:t>
      </w:r>
      <w:proofErr w:type="spellEnd"/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реагировать на </w:t>
      </w:r>
      <w:proofErr w:type="gramStart"/>
      <w:r w:rsidRPr="0039485B">
        <w:rPr>
          <w:rFonts w:ascii="Times New Roman" w:hAnsi="Times New Roman" w:cs="Times New Roman"/>
          <w:sz w:val="24"/>
          <w:szCs w:val="24"/>
          <w:lang w:val="ru-RU"/>
        </w:rPr>
        <w:t>услышанное</w:t>
      </w:r>
      <w:proofErr w:type="gramEnd"/>
      <w:r w:rsidRPr="0039485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использовать зрительные опоры при восприятии на слух текстов, содержащих незнакомые слова.</w:t>
      </w:r>
    </w:p>
    <w:p w:rsidR="00E377E5" w:rsidRPr="0039485B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t>Чтение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соотносить графический образ английского слова с его звуковым образом;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читать про себя и понимать содержание небольшого текста, построенного в основном на изученном языковом материале;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находить в тексте необходимую информацию в процессе чтения.</w:t>
      </w:r>
    </w:p>
    <w:p w:rsidR="00E377E5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t>Письмо и письменная речь</w:t>
      </w:r>
    </w:p>
    <w:p w:rsidR="00EB7E79" w:rsidRPr="00EB7E79" w:rsidRDefault="00EB7E79" w:rsidP="00EB7E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B7E79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EB7E79" w:rsidRPr="00EB7E79" w:rsidRDefault="00EB7E79" w:rsidP="00EB7E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выписывать из теста слова, словосочетания и предложения;</w:t>
      </w:r>
    </w:p>
    <w:p w:rsidR="00EB7E79" w:rsidRPr="00EB7E79" w:rsidRDefault="00EB7E79" w:rsidP="00EB7E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письменной форме кратко отвечать на вопросы к тексту;</w:t>
      </w:r>
    </w:p>
    <w:p w:rsidR="00EB7E79" w:rsidRPr="00EB7E79" w:rsidRDefault="00EB7E79" w:rsidP="00EB7E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писать поздравительную открытку (с опорой на образец);</w:t>
      </w:r>
    </w:p>
    <w:p w:rsidR="00EB7E79" w:rsidRPr="00EB7E79" w:rsidRDefault="00EB7E79" w:rsidP="00EB7E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B7E79">
        <w:rPr>
          <w:rFonts w:ascii="Times New Roman" w:hAnsi="Times New Roman" w:cs="Times New Roman"/>
          <w:sz w:val="24"/>
          <w:szCs w:val="24"/>
          <w:lang w:val="ru-RU"/>
        </w:rPr>
        <w:t>писать по образцу краткое письмо зарубежному другу (с опорой на образец).</w:t>
      </w:r>
    </w:p>
    <w:p w:rsidR="00E377E5" w:rsidRPr="0039485B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t>Языковая компетенция</w:t>
      </w:r>
    </w:p>
    <w:p w:rsidR="00E377E5" w:rsidRPr="0039485B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Графика, каллиграфия, орфография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Выпускник начальной школы научится: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воспроизводить графически и каллиграфически корректно все буквы английского алфавита (</w:t>
      </w:r>
      <w:proofErr w:type="spellStart"/>
      <w:r w:rsidRPr="0039485B">
        <w:rPr>
          <w:rFonts w:ascii="Times New Roman" w:hAnsi="Times New Roman" w:cs="Times New Roman"/>
          <w:sz w:val="24"/>
          <w:szCs w:val="24"/>
          <w:lang w:val="ru-RU"/>
        </w:rPr>
        <w:t>полупечатное</w:t>
      </w:r>
      <w:proofErr w:type="spellEnd"/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написание букв, буквосочетаний, слов); устанавливать </w:t>
      </w:r>
      <w:proofErr w:type="spellStart"/>
      <w:proofErr w:type="gramStart"/>
      <w:r w:rsidRPr="0039485B">
        <w:rPr>
          <w:rFonts w:ascii="Times New Roman" w:hAnsi="Times New Roman" w:cs="Times New Roman"/>
          <w:sz w:val="24"/>
          <w:szCs w:val="24"/>
          <w:lang w:val="ru-RU"/>
        </w:rPr>
        <w:t>звуко</w:t>
      </w:r>
      <w:proofErr w:type="spellEnd"/>
      <w:r w:rsidRPr="0039485B">
        <w:rPr>
          <w:rFonts w:ascii="Times New Roman" w:hAnsi="Times New Roman" w:cs="Times New Roman"/>
          <w:sz w:val="24"/>
          <w:szCs w:val="24"/>
          <w:lang w:val="ru-RU"/>
        </w:rPr>
        <w:t>-буквенные</w:t>
      </w:r>
      <w:proofErr w:type="gramEnd"/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соответствия;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пользоваться английским алфавитом, знать последовательность букв в нём;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списывать текст;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отличать буквы от знаков транскрипции; вычленять значок апострофа;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сравнивать и анализировать буквосочетания английского языка;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группировать слова в соответствии с изученными правилами чтения;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оформлять орфографически наиболее употребительные слова (активный словарь).</w:t>
      </w:r>
    </w:p>
    <w:p w:rsidR="00E377E5" w:rsidRPr="0039485B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t>Фонетическая сторона речи</w:t>
      </w:r>
    </w:p>
    <w:p w:rsidR="00E377E5" w:rsidRPr="0039485B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находить в тексте слова с заданным звуком;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вычленять дифтонги;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соблюдать основные ритмико-интонационные особенности предложений (</w:t>
      </w:r>
      <w:proofErr w:type="gramStart"/>
      <w:r w:rsidRPr="0039485B">
        <w:rPr>
          <w:rFonts w:ascii="Times New Roman" w:hAnsi="Times New Roman" w:cs="Times New Roman"/>
          <w:sz w:val="24"/>
          <w:szCs w:val="24"/>
          <w:lang w:val="ru-RU"/>
        </w:rPr>
        <w:t>повествовательное</w:t>
      </w:r>
      <w:proofErr w:type="gramEnd"/>
      <w:r w:rsidRPr="0039485B">
        <w:rPr>
          <w:rFonts w:ascii="Times New Roman" w:hAnsi="Times New Roman" w:cs="Times New Roman"/>
          <w:sz w:val="24"/>
          <w:szCs w:val="24"/>
          <w:lang w:val="ru-RU"/>
        </w:rPr>
        <w:t>, побудительное, общий и специальные вопросы);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>членить предложения на смысловые группы и интонационно оформлять их;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различать коммуникативные типы предложений по интонации;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соотносить изучаемые слова с их транскрипционным изображением.</w:t>
      </w:r>
    </w:p>
    <w:p w:rsidR="00E377E5" w:rsidRPr="0039485B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t>Лексическая сторона речи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 научится: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в речи элементы речевого этикета, отражающие культуру страны изучаемого языка;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узнавать сложные слова, определять значение незнакомых сложных слов по значению составляющих их основ (</w:t>
      </w:r>
      <w:r w:rsidRPr="0039485B">
        <w:rPr>
          <w:rFonts w:ascii="Times New Roman" w:hAnsi="Times New Roman" w:cs="Times New Roman"/>
          <w:sz w:val="24"/>
          <w:szCs w:val="24"/>
        </w:rPr>
        <w:t>bedroom</w:t>
      </w: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9485B">
        <w:rPr>
          <w:rFonts w:ascii="Times New Roman" w:hAnsi="Times New Roman" w:cs="Times New Roman"/>
          <w:sz w:val="24"/>
          <w:szCs w:val="24"/>
        </w:rPr>
        <w:t>apple</w:t>
      </w: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485B">
        <w:rPr>
          <w:rFonts w:ascii="Times New Roman" w:hAnsi="Times New Roman" w:cs="Times New Roman"/>
          <w:sz w:val="24"/>
          <w:szCs w:val="24"/>
        </w:rPr>
        <w:t>tree</w:t>
      </w: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485B">
        <w:rPr>
          <w:rFonts w:ascii="Times New Roman" w:hAnsi="Times New Roman" w:cs="Times New Roman"/>
          <w:sz w:val="24"/>
          <w:szCs w:val="24"/>
        </w:rPr>
        <w:t>etc</w:t>
      </w:r>
      <w:r w:rsidRPr="0039485B">
        <w:rPr>
          <w:rFonts w:ascii="Times New Roman" w:hAnsi="Times New Roman" w:cs="Times New Roman"/>
          <w:sz w:val="24"/>
          <w:szCs w:val="24"/>
          <w:lang w:val="ru-RU"/>
        </w:rPr>
        <w:t>.);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узнавать </w:t>
      </w:r>
      <w:proofErr w:type="spellStart"/>
      <w:r w:rsidRPr="0039485B">
        <w:rPr>
          <w:rFonts w:ascii="Times New Roman" w:hAnsi="Times New Roman" w:cs="Times New Roman"/>
          <w:sz w:val="24"/>
          <w:szCs w:val="24"/>
          <w:lang w:val="ru-RU"/>
        </w:rPr>
        <w:t>конверсивы</w:t>
      </w:r>
      <w:proofErr w:type="spellEnd"/>
      <w:r w:rsidRPr="0039485B">
        <w:rPr>
          <w:rFonts w:ascii="Times New Roman" w:hAnsi="Times New Roman" w:cs="Times New Roman"/>
          <w:sz w:val="24"/>
          <w:szCs w:val="24"/>
          <w:lang w:val="ru-RU"/>
        </w:rPr>
        <w:t>, выводить их значение (</w:t>
      </w:r>
      <w:r w:rsidRPr="0039485B">
        <w:rPr>
          <w:rFonts w:ascii="Times New Roman" w:hAnsi="Times New Roman" w:cs="Times New Roman"/>
          <w:sz w:val="24"/>
          <w:szCs w:val="24"/>
        </w:rPr>
        <w:t>chocolate</w:t>
      </w: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39485B">
        <w:rPr>
          <w:rFonts w:ascii="Times New Roman" w:hAnsi="Times New Roman" w:cs="Times New Roman"/>
          <w:sz w:val="24"/>
          <w:szCs w:val="24"/>
        </w:rPr>
        <w:t>chocolate</w:t>
      </w: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485B">
        <w:rPr>
          <w:rFonts w:ascii="Times New Roman" w:hAnsi="Times New Roman" w:cs="Times New Roman"/>
          <w:sz w:val="24"/>
          <w:szCs w:val="24"/>
        </w:rPr>
        <w:t>cake</w:t>
      </w: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9485B">
        <w:rPr>
          <w:rFonts w:ascii="Times New Roman" w:hAnsi="Times New Roman" w:cs="Times New Roman"/>
          <w:sz w:val="24"/>
          <w:szCs w:val="24"/>
        </w:rPr>
        <w:t>water </w:t>
      </w: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39485B">
        <w:rPr>
          <w:rFonts w:ascii="Times New Roman" w:hAnsi="Times New Roman" w:cs="Times New Roman"/>
          <w:sz w:val="24"/>
          <w:szCs w:val="24"/>
        </w:rPr>
        <w:t>to</w:t>
      </w: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485B">
        <w:rPr>
          <w:rFonts w:ascii="Times New Roman" w:hAnsi="Times New Roman" w:cs="Times New Roman"/>
          <w:sz w:val="24"/>
          <w:szCs w:val="24"/>
        </w:rPr>
        <w:t>water</w:t>
      </w:r>
      <w:r w:rsidRPr="0039485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377E5" w:rsidRPr="0039485B" w:rsidRDefault="00E377E5" w:rsidP="00A54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sz w:val="24"/>
          <w:szCs w:val="24"/>
          <w:lang w:val="ru-RU"/>
        </w:rPr>
        <w:t xml:space="preserve">опираться на языковую догадку в процессе чтения и </w:t>
      </w:r>
      <w:proofErr w:type="spellStart"/>
      <w:r w:rsidRPr="0039485B">
        <w:rPr>
          <w:rFonts w:ascii="Times New Roman" w:hAnsi="Times New Roman" w:cs="Times New Roman"/>
          <w:sz w:val="24"/>
          <w:szCs w:val="24"/>
          <w:lang w:val="ru-RU"/>
        </w:rPr>
        <w:t>аудирования</w:t>
      </w:r>
      <w:proofErr w:type="spellEnd"/>
      <w:r w:rsidRPr="003948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77E5" w:rsidRDefault="00E377E5" w:rsidP="00A545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Грамматическая сторона речи</w:t>
      </w:r>
    </w:p>
    <w:p w:rsidR="00EB7E79" w:rsidRPr="00EB7E79" w:rsidRDefault="00EB7E79" w:rsidP="00EB7E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B7E79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EB7E79" w:rsidRDefault="00EB7E79" w:rsidP="00EB7E7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B7E79">
        <w:rPr>
          <w:rFonts w:ascii="Times New Roman" w:hAnsi="Times New Roman" w:cs="Times New Roman"/>
          <w:sz w:val="24"/>
          <w:szCs w:val="24"/>
          <w:lang w:val="ru-RU"/>
        </w:rPr>
        <w:t>использовать в речи основные коммуникативные типы предложений (повествовательное, побудительное, вопросительное), соблюдая правильный порядок слов; оперировать вопросительными словами (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who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what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when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where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why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how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>) в продуктивных видах речевой деятельности (говорении и письме); оперировать в речи отрицательными предложениями; формулировать простые (нераспространенные и распространенные) предложения, предложения с однородными членами, сложноподчиненные предложения; оперировать в речи сказуемыми разного типа — а) простым глагольным (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He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reads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>);</w:t>
      </w:r>
      <w:proofErr w:type="gram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б) составным именным (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He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isa</w:t>
      </w:r>
      <w:proofErr w:type="spellEnd"/>
      <w:r w:rsidRPr="00EB7E79">
        <w:rPr>
          <w:lang w:val="ru-RU"/>
        </w:rPr>
        <w:t xml:space="preserve">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pupil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B7E79">
        <w:rPr>
          <w:rFonts w:ascii="Times New Roman" w:hAnsi="Times New Roman" w:cs="Times New Roman"/>
          <w:sz w:val="24"/>
          <w:szCs w:val="24"/>
        </w:rPr>
        <w:t>He</w:t>
      </w:r>
      <w:r w:rsidRPr="00637D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is</w:t>
      </w:r>
      <w:r w:rsidRPr="00637D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ten</w:t>
      </w:r>
      <w:r w:rsidRPr="00637D87">
        <w:rPr>
          <w:rFonts w:ascii="Times New Roman" w:hAnsi="Times New Roman" w:cs="Times New Roman"/>
          <w:sz w:val="24"/>
          <w:szCs w:val="24"/>
          <w:lang w:val="ru-RU"/>
        </w:rPr>
        <w:t xml:space="preserve">.); 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составным</w:t>
      </w:r>
      <w:r w:rsidRPr="00637D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глагольным</w:t>
      </w:r>
      <w:r w:rsidRPr="00637D8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B7E79">
        <w:rPr>
          <w:rFonts w:ascii="Times New Roman" w:hAnsi="Times New Roman" w:cs="Times New Roman"/>
          <w:sz w:val="24"/>
          <w:szCs w:val="24"/>
        </w:rPr>
        <w:t>I</w:t>
      </w:r>
      <w:r w:rsidRPr="00637D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can</w:t>
      </w:r>
      <w:r w:rsidRPr="00637D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swim</w:t>
      </w:r>
      <w:r w:rsidRPr="00637D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B7E79">
        <w:rPr>
          <w:rFonts w:ascii="Times New Roman" w:hAnsi="Times New Roman" w:cs="Times New Roman"/>
          <w:sz w:val="24"/>
          <w:szCs w:val="24"/>
        </w:rPr>
        <w:t>I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like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to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swim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.); оперировать в речи безличными предложениями (</w:t>
      </w:r>
      <w:r w:rsidRPr="00EB7E79">
        <w:rPr>
          <w:rFonts w:ascii="Times New Roman" w:hAnsi="Times New Roman" w:cs="Times New Roman"/>
          <w:sz w:val="24"/>
          <w:szCs w:val="24"/>
        </w:rPr>
        <w:t>It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is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spring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.); образовывать формы единственного и множественного числа существительных, включая случаи </w:t>
      </w:r>
      <w:r w:rsidRPr="00EB7E79">
        <w:rPr>
          <w:rFonts w:ascii="Times New Roman" w:hAnsi="Times New Roman" w:cs="Times New Roman"/>
          <w:sz w:val="24"/>
          <w:szCs w:val="24"/>
        </w:rPr>
        <w:t>man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EB7E79">
        <w:rPr>
          <w:rFonts w:ascii="Times New Roman" w:hAnsi="Times New Roman" w:cs="Times New Roman"/>
          <w:sz w:val="24"/>
          <w:szCs w:val="24"/>
        </w:rPr>
        <w:t>men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woman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EB7E79">
        <w:rPr>
          <w:rFonts w:ascii="Times New Roman" w:hAnsi="Times New Roman" w:cs="Times New Roman"/>
          <w:sz w:val="24"/>
          <w:szCs w:val="24"/>
        </w:rPr>
        <w:t>women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mouse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EB7E79">
        <w:rPr>
          <w:rFonts w:ascii="Times New Roman" w:hAnsi="Times New Roman" w:cs="Times New Roman"/>
          <w:sz w:val="24"/>
          <w:szCs w:val="24"/>
        </w:rPr>
        <w:t>mice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fish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EB7E79">
        <w:rPr>
          <w:rFonts w:ascii="Times New Roman" w:hAnsi="Times New Roman" w:cs="Times New Roman"/>
          <w:sz w:val="24"/>
          <w:szCs w:val="24"/>
        </w:rPr>
        <w:t>fish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deer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EB7E79">
        <w:rPr>
          <w:rFonts w:ascii="Times New Roman" w:hAnsi="Times New Roman" w:cs="Times New Roman"/>
          <w:sz w:val="24"/>
          <w:szCs w:val="24"/>
        </w:rPr>
        <w:t>deer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sheep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EB7E79">
        <w:rPr>
          <w:rFonts w:ascii="Times New Roman" w:hAnsi="Times New Roman" w:cs="Times New Roman"/>
          <w:sz w:val="24"/>
          <w:szCs w:val="24"/>
        </w:rPr>
        <w:t>sheep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goose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EB7E79">
        <w:rPr>
          <w:rFonts w:ascii="Times New Roman" w:hAnsi="Times New Roman" w:cs="Times New Roman"/>
          <w:sz w:val="24"/>
          <w:szCs w:val="24"/>
        </w:rPr>
        <w:t>geese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использовать в речи притяжательный падеж имен существительных; использовать прилагательные в положительной, сравнительной и превосходной степенях сравнения, включая и супплетивные формы (</w:t>
      </w:r>
      <w:r w:rsidRPr="00EB7E79">
        <w:rPr>
          <w:rFonts w:ascii="Times New Roman" w:hAnsi="Times New Roman" w:cs="Times New Roman"/>
          <w:sz w:val="24"/>
          <w:szCs w:val="24"/>
        </w:rPr>
        <w:t>good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EB7E79">
        <w:rPr>
          <w:rFonts w:ascii="Times New Roman" w:hAnsi="Times New Roman" w:cs="Times New Roman"/>
          <w:sz w:val="24"/>
          <w:szCs w:val="24"/>
        </w:rPr>
        <w:t>better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EB7E79">
        <w:rPr>
          <w:rFonts w:ascii="Times New Roman" w:hAnsi="Times New Roman" w:cs="Times New Roman"/>
          <w:sz w:val="24"/>
          <w:szCs w:val="24"/>
        </w:rPr>
        <w:t>best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B7E79">
        <w:rPr>
          <w:rFonts w:ascii="Times New Roman" w:hAnsi="Times New Roman" w:cs="Times New Roman"/>
          <w:sz w:val="24"/>
          <w:szCs w:val="24"/>
        </w:rPr>
        <w:t>bad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EB7E79">
        <w:rPr>
          <w:rFonts w:ascii="Times New Roman" w:hAnsi="Times New Roman" w:cs="Times New Roman"/>
          <w:sz w:val="24"/>
          <w:szCs w:val="24"/>
        </w:rPr>
        <w:t>worse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EB7E79">
        <w:rPr>
          <w:rFonts w:ascii="Times New Roman" w:hAnsi="Times New Roman" w:cs="Times New Roman"/>
          <w:sz w:val="24"/>
          <w:szCs w:val="24"/>
        </w:rPr>
        <w:t>worst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); выражать коммуникативные намерения с использованием грамматических форм </w:t>
      </w:r>
      <w:r w:rsidRPr="00EB7E79">
        <w:rPr>
          <w:rFonts w:ascii="Times New Roman" w:hAnsi="Times New Roman" w:cs="Times New Roman"/>
          <w:sz w:val="24"/>
          <w:szCs w:val="24"/>
        </w:rPr>
        <w:t>present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simple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future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simple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past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simple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(включая правильные и неправильные глаголы) —оборота </w:t>
      </w:r>
      <w:r w:rsidRPr="00EB7E79">
        <w:rPr>
          <w:rFonts w:ascii="Times New Roman" w:hAnsi="Times New Roman" w:cs="Times New Roman"/>
          <w:sz w:val="24"/>
          <w:szCs w:val="24"/>
        </w:rPr>
        <w:t>to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be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going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to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конструкции </w:t>
      </w:r>
      <w:r w:rsidRPr="00EB7E79">
        <w:rPr>
          <w:rFonts w:ascii="Times New Roman" w:hAnsi="Times New Roman" w:cs="Times New Roman"/>
          <w:sz w:val="24"/>
          <w:szCs w:val="24"/>
        </w:rPr>
        <w:t>there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is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B7E79">
        <w:rPr>
          <w:rFonts w:ascii="Times New Roman" w:hAnsi="Times New Roman" w:cs="Times New Roman"/>
          <w:sz w:val="24"/>
          <w:szCs w:val="24"/>
        </w:rPr>
        <w:t>there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are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конструкции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I’d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like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to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... модальных глаголов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can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must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; использовать вспомогательные глаголы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to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be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to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do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для построения необходимых вопросительных, отрицательных конструкций; оперировать в речи наречиями времени (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always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7E79">
        <w:rPr>
          <w:rFonts w:ascii="Times New Roman" w:hAnsi="Times New Roman" w:cs="Times New Roman"/>
          <w:sz w:val="24"/>
          <w:szCs w:val="24"/>
          <w:lang w:val="ru-RU"/>
        </w:rPr>
        <w:t>often</w:t>
      </w:r>
      <w:proofErr w:type="spellEnd"/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sometimes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never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usually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yesterday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tomorrow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), степени и образа действия (</w:t>
      </w:r>
      <w:r w:rsidRPr="00EB7E79">
        <w:rPr>
          <w:rFonts w:ascii="Times New Roman" w:hAnsi="Times New Roman" w:cs="Times New Roman"/>
          <w:sz w:val="24"/>
          <w:szCs w:val="24"/>
        </w:rPr>
        <w:t>very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well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badly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much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little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); использовать наиболее употребительные предлоги для обозначения временных и пространственных соответствий (</w:t>
      </w:r>
      <w:r w:rsidRPr="00EB7E79">
        <w:rPr>
          <w:rFonts w:ascii="Times New Roman" w:hAnsi="Times New Roman" w:cs="Times New Roman"/>
          <w:sz w:val="24"/>
          <w:szCs w:val="24"/>
        </w:rPr>
        <w:t>by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on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in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at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behind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in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front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</w:rPr>
        <w:t>of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with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from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of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B7E79">
        <w:rPr>
          <w:rFonts w:ascii="Times New Roman" w:hAnsi="Times New Roman" w:cs="Times New Roman"/>
          <w:sz w:val="24"/>
          <w:szCs w:val="24"/>
        </w:rPr>
        <w:t>into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); использовать в речи личные, указательные, притяжательные и некоторые неопределенные местоимения.</w:t>
      </w:r>
    </w:p>
    <w:p w:rsidR="00EB7E79" w:rsidRPr="00EB7E79" w:rsidRDefault="00EB7E79" w:rsidP="00EB7E7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7E79">
        <w:rPr>
          <w:rFonts w:ascii="Times New Roman" w:hAnsi="Times New Roman" w:cs="Times New Roman"/>
          <w:b/>
          <w:sz w:val="24"/>
          <w:szCs w:val="24"/>
          <w:lang w:val="ru-RU"/>
        </w:rPr>
        <w:t>Социокультурная компетенция</w:t>
      </w:r>
    </w:p>
    <w:p w:rsidR="00EB7E79" w:rsidRPr="00EB7E79" w:rsidRDefault="00EB7E79" w:rsidP="00EB7E7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7E79">
        <w:rPr>
          <w:rFonts w:ascii="Times New Roman" w:hAnsi="Times New Roman" w:cs="Times New Roman"/>
          <w:sz w:val="24"/>
          <w:szCs w:val="24"/>
          <w:lang w:val="ru-RU"/>
        </w:rPr>
        <w:t>Выпускники начально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школы знакомятся с названиями 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стран изучаемого языка, п</w:t>
      </w:r>
      <w:r>
        <w:rPr>
          <w:rFonts w:ascii="Times New Roman" w:hAnsi="Times New Roman" w:cs="Times New Roman"/>
          <w:sz w:val="24"/>
          <w:szCs w:val="24"/>
          <w:lang w:val="ru-RU"/>
        </w:rPr>
        <w:t>риобретают элементарные страно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ведческие знания о них,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олучают представление о реалиях 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и культуре носителей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зучаемого языка. Также учащиеся 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овладевают элементарными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нормами речевого этикета, рас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пространенного в англояз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ычных странах, учатся опираться 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на эти нормы в разли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чных ситуациях межличностного 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межкультурного общения. Младшие школьники учатся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представлять свою куль</w:t>
      </w:r>
      <w:r>
        <w:rPr>
          <w:rFonts w:ascii="Times New Roman" w:hAnsi="Times New Roman" w:cs="Times New Roman"/>
          <w:sz w:val="24"/>
          <w:szCs w:val="24"/>
          <w:lang w:val="ru-RU"/>
        </w:rPr>
        <w:t>туру посредством изучаемого ино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странного языка.</w:t>
      </w:r>
    </w:p>
    <w:p w:rsidR="00EB7E79" w:rsidRPr="00EB7E79" w:rsidRDefault="00EB7E79" w:rsidP="00EB7E7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7E79">
        <w:rPr>
          <w:rFonts w:ascii="Times New Roman" w:hAnsi="Times New Roman" w:cs="Times New Roman"/>
          <w:b/>
          <w:sz w:val="24"/>
          <w:szCs w:val="24"/>
          <w:lang w:val="ru-RU"/>
        </w:rPr>
        <w:t>Компенсаторная компетенция</w:t>
      </w:r>
    </w:p>
    <w:p w:rsidR="00220889" w:rsidRPr="00220889" w:rsidRDefault="00EB7E79" w:rsidP="0022088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7E79">
        <w:rPr>
          <w:rFonts w:ascii="Times New Roman" w:hAnsi="Times New Roman" w:cs="Times New Roman"/>
          <w:sz w:val="24"/>
          <w:szCs w:val="24"/>
          <w:lang w:val="ru-RU"/>
        </w:rPr>
        <w:t>Выпускники начально</w:t>
      </w:r>
      <w:r>
        <w:rPr>
          <w:rFonts w:ascii="Times New Roman" w:hAnsi="Times New Roman" w:cs="Times New Roman"/>
          <w:sz w:val="24"/>
          <w:szCs w:val="24"/>
          <w:lang w:val="ru-RU"/>
        </w:rPr>
        <w:t>й школы умеют опираться на зри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тельную наглядность, язы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ковую и контекстуальную догадку </w:t>
      </w:r>
      <w:r w:rsidRPr="00EB7E79">
        <w:rPr>
          <w:rFonts w:ascii="Times New Roman" w:hAnsi="Times New Roman" w:cs="Times New Roman"/>
          <w:sz w:val="24"/>
          <w:szCs w:val="24"/>
          <w:lang w:val="ru-RU"/>
        </w:rPr>
        <w:t>при получении информации из письменного или звучащего</w:t>
      </w:r>
      <w:r w:rsidR="00220889" w:rsidRPr="00220889">
        <w:rPr>
          <w:lang w:val="ru-RU"/>
        </w:rPr>
        <w:t xml:space="preserve"> </w:t>
      </w:r>
      <w:r w:rsidR="00220889" w:rsidRPr="00220889">
        <w:rPr>
          <w:rFonts w:ascii="Times New Roman" w:hAnsi="Times New Roman" w:cs="Times New Roman"/>
          <w:sz w:val="24"/>
          <w:szCs w:val="24"/>
          <w:lang w:val="ru-RU"/>
        </w:rPr>
        <w:t xml:space="preserve">текста, переспрашивают в случае непонимания </w:t>
      </w:r>
      <w:proofErr w:type="spellStart"/>
      <w:r w:rsidR="00220889" w:rsidRPr="00220889">
        <w:rPr>
          <w:rFonts w:ascii="Times New Roman" w:hAnsi="Times New Roman" w:cs="Times New Roman"/>
          <w:sz w:val="24"/>
          <w:szCs w:val="24"/>
          <w:lang w:val="ru-RU"/>
        </w:rPr>
        <w:t>собеседника</w:t>
      </w:r>
      <w:proofErr w:type="gramStart"/>
      <w:r w:rsidR="00220889" w:rsidRPr="00220889">
        <w:rPr>
          <w:rFonts w:ascii="Times New Roman" w:hAnsi="Times New Roman" w:cs="Times New Roman"/>
          <w:sz w:val="24"/>
          <w:szCs w:val="24"/>
          <w:lang w:val="ru-RU"/>
        </w:rPr>
        <w:t>,м</w:t>
      </w:r>
      <w:proofErr w:type="gramEnd"/>
      <w:r w:rsidR="00220889" w:rsidRPr="00220889">
        <w:rPr>
          <w:rFonts w:ascii="Times New Roman" w:hAnsi="Times New Roman" w:cs="Times New Roman"/>
          <w:sz w:val="24"/>
          <w:szCs w:val="24"/>
          <w:lang w:val="ru-RU"/>
        </w:rPr>
        <w:t>огут</w:t>
      </w:r>
      <w:proofErr w:type="spellEnd"/>
      <w:r w:rsidR="00220889" w:rsidRPr="00220889">
        <w:rPr>
          <w:rFonts w:ascii="Times New Roman" w:hAnsi="Times New Roman" w:cs="Times New Roman"/>
          <w:sz w:val="24"/>
          <w:szCs w:val="24"/>
          <w:lang w:val="ru-RU"/>
        </w:rPr>
        <w:t xml:space="preserve"> заменить слова ср</w:t>
      </w:r>
      <w:r w:rsidR="00220889">
        <w:rPr>
          <w:rFonts w:ascii="Times New Roman" w:hAnsi="Times New Roman" w:cs="Times New Roman"/>
          <w:sz w:val="24"/>
          <w:szCs w:val="24"/>
          <w:lang w:val="ru-RU"/>
        </w:rPr>
        <w:t>едствами невербальной коммуника</w:t>
      </w:r>
      <w:r w:rsidR="00220889" w:rsidRPr="00220889">
        <w:rPr>
          <w:rFonts w:ascii="Times New Roman" w:hAnsi="Times New Roman" w:cs="Times New Roman"/>
          <w:sz w:val="24"/>
          <w:szCs w:val="24"/>
          <w:lang w:val="ru-RU"/>
        </w:rPr>
        <w:t>ции (жестами, мимикой).</w:t>
      </w:r>
    </w:p>
    <w:p w:rsidR="00220889" w:rsidRPr="00220889" w:rsidRDefault="00220889" w:rsidP="0022088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0889">
        <w:rPr>
          <w:rFonts w:ascii="Times New Roman" w:hAnsi="Times New Roman" w:cs="Times New Roman"/>
          <w:b/>
          <w:sz w:val="24"/>
          <w:szCs w:val="24"/>
          <w:lang w:val="ru-RU"/>
        </w:rPr>
        <w:t>Учебно-познавательная компетенция</w:t>
      </w:r>
    </w:p>
    <w:p w:rsidR="00220889" w:rsidRPr="00220889" w:rsidRDefault="00220889" w:rsidP="0022088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20889">
        <w:rPr>
          <w:rFonts w:ascii="Times New Roman" w:hAnsi="Times New Roman" w:cs="Times New Roman"/>
          <w:sz w:val="24"/>
          <w:szCs w:val="24"/>
          <w:lang w:val="ru-RU"/>
        </w:rPr>
        <w:t>Результатами овладен</w:t>
      </w:r>
      <w:r>
        <w:rPr>
          <w:rFonts w:ascii="Times New Roman" w:hAnsi="Times New Roman" w:cs="Times New Roman"/>
          <w:sz w:val="24"/>
          <w:szCs w:val="24"/>
          <w:lang w:val="ru-RU"/>
        </w:rPr>
        <w:t>ия учебно-познавательной компе</w:t>
      </w:r>
      <w:r w:rsidRPr="00220889">
        <w:rPr>
          <w:rFonts w:ascii="Times New Roman" w:hAnsi="Times New Roman" w:cs="Times New Roman"/>
          <w:sz w:val="24"/>
          <w:szCs w:val="24"/>
          <w:lang w:val="ru-RU"/>
        </w:rPr>
        <w:t>тенцией является фор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мирование следующих специальных </w:t>
      </w:r>
      <w:r w:rsidRPr="00220889">
        <w:rPr>
          <w:rFonts w:ascii="Times New Roman" w:hAnsi="Times New Roman" w:cs="Times New Roman"/>
          <w:sz w:val="24"/>
          <w:szCs w:val="24"/>
          <w:lang w:val="ru-RU"/>
        </w:rPr>
        <w:t>учебных умений:</w:t>
      </w:r>
    </w:p>
    <w:p w:rsidR="00220889" w:rsidRPr="00220889" w:rsidRDefault="00220889" w:rsidP="0022088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2088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proofErr w:type="gramStart"/>
      <w:r w:rsidRPr="00220889">
        <w:rPr>
          <w:rFonts w:ascii="Times New Roman" w:hAnsi="Times New Roman" w:cs="Times New Roman"/>
          <w:sz w:val="24"/>
          <w:szCs w:val="24"/>
          <w:lang w:val="ru-RU"/>
        </w:rPr>
        <w:t>пользоваться двуязычным словарем учебника (в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889">
        <w:rPr>
          <w:rFonts w:ascii="Times New Roman" w:hAnsi="Times New Roman" w:cs="Times New Roman"/>
          <w:sz w:val="24"/>
          <w:szCs w:val="24"/>
          <w:lang w:val="ru-RU"/>
        </w:rPr>
        <w:t>числе транскрипцией); пользоваться справочными материалами, представленными в виде таблиц, схем и правил; вести словарь для записи новых слов; систематизировать слова по тематическому принципу; находить расхождения и сходства между родным и изучаемым языком на уровне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отдельных грамматических явле</w:t>
      </w:r>
      <w:r w:rsidRPr="00220889">
        <w:rPr>
          <w:rFonts w:ascii="Times New Roman" w:hAnsi="Times New Roman" w:cs="Times New Roman"/>
          <w:sz w:val="24"/>
          <w:szCs w:val="24"/>
          <w:lang w:val="ru-RU"/>
        </w:rPr>
        <w:t>ний (например, употребле</w:t>
      </w:r>
      <w:r>
        <w:rPr>
          <w:rFonts w:ascii="Times New Roman" w:hAnsi="Times New Roman" w:cs="Times New Roman"/>
          <w:sz w:val="24"/>
          <w:szCs w:val="24"/>
          <w:lang w:val="ru-RU"/>
        </w:rPr>
        <w:t>ние артиклей, структура предло</w:t>
      </w:r>
      <w:r w:rsidRPr="00220889">
        <w:rPr>
          <w:rFonts w:ascii="Times New Roman" w:hAnsi="Times New Roman" w:cs="Times New Roman"/>
          <w:sz w:val="24"/>
          <w:szCs w:val="24"/>
          <w:lang w:val="ru-RU"/>
        </w:rPr>
        <w:t>жения и т. д.);</w:t>
      </w:r>
      <w:proofErr w:type="gramEnd"/>
      <w:r w:rsidRPr="00220889">
        <w:rPr>
          <w:rFonts w:ascii="Times New Roman" w:hAnsi="Times New Roman" w:cs="Times New Roman"/>
          <w:sz w:val="24"/>
          <w:szCs w:val="24"/>
          <w:lang w:val="ru-RU"/>
        </w:rPr>
        <w:t xml:space="preserve"> извлекать нужную информацию из текста на </w:t>
      </w:r>
      <w:proofErr w:type="spellStart"/>
      <w:r w:rsidRPr="00220889">
        <w:rPr>
          <w:rFonts w:ascii="Times New Roman" w:hAnsi="Times New Roman" w:cs="Times New Roman"/>
          <w:sz w:val="24"/>
          <w:szCs w:val="24"/>
          <w:lang w:val="ru-RU"/>
        </w:rPr>
        <w:t>основеимеющейся</w:t>
      </w:r>
      <w:proofErr w:type="spellEnd"/>
      <w:r w:rsidRPr="00220889">
        <w:rPr>
          <w:rFonts w:ascii="Times New Roman" w:hAnsi="Times New Roman" w:cs="Times New Roman"/>
          <w:sz w:val="24"/>
          <w:szCs w:val="24"/>
          <w:lang w:val="ru-RU"/>
        </w:rPr>
        <w:t xml:space="preserve"> коммуникативной задачи.</w:t>
      </w:r>
    </w:p>
    <w:p w:rsidR="00220889" w:rsidRPr="00220889" w:rsidRDefault="00220889" w:rsidP="0022088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0889">
        <w:rPr>
          <w:rFonts w:ascii="Times New Roman" w:hAnsi="Times New Roman" w:cs="Times New Roman"/>
          <w:sz w:val="24"/>
          <w:szCs w:val="24"/>
          <w:lang w:val="ru-RU"/>
        </w:rPr>
        <w:t>Далее представим лич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ностные,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пред</w:t>
      </w:r>
      <w:r w:rsidRPr="00220889">
        <w:rPr>
          <w:rFonts w:ascii="Times New Roman" w:hAnsi="Times New Roman" w:cs="Times New Roman"/>
          <w:sz w:val="24"/>
          <w:szCs w:val="24"/>
          <w:lang w:val="ru-RU"/>
        </w:rPr>
        <w:t>метные результаты в позна</w:t>
      </w:r>
      <w:r>
        <w:rPr>
          <w:rFonts w:ascii="Times New Roman" w:hAnsi="Times New Roman" w:cs="Times New Roman"/>
          <w:sz w:val="24"/>
          <w:szCs w:val="24"/>
          <w:lang w:val="ru-RU"/>
        </w:rPr>
        <w:t>вательной, ценностно-ориентаци</w:t>
      </w:r>
      <w:r w:rsidRPr="00220889">
        <w:rPr>
          <w:rFonts w:ascii="Times New Roman" w:hAnsi="Times New Roman" w:cs="Times New Roman"/>
          <w:sz w:val="24"/>
          <w:szCs w:val="24"/>
          <w:lang w:val="ru-RU"/>
        </w:rPr>
        <w:t>онной, эстетической и трудовой сферах.</w:t>
      </w:r>
      <w:proofErr w:type="gramEnd"/>
    </w:p>
    <w:p w:rsidR="00713DA8" w:rsidRPr="00637D87" w:rsidRDefault="00713DA8" w:rsidP="00A545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3DA8" w:rsidRPr="00637D87" w:rsidRDefault="00713DA8" w:rsidP="00A545E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13DA8" w:rsidRPr="00637D87" w:rsidSect="00713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B71"/>
    <w:multiLevelType w:val="hybridMultilevel"/>
    <w:tmpl w:val="CBE0C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7BD1"/>
    <w:multiLevelType w:val="hybridMultilevel"/>
    <w:tmpl w:val="C0201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17"/>
    <w:rsid w:val="0012511D"/>
    <w:rsid w:val="00220889"/>
    <w:rsid w:val="002D22FF"/>
    <w:rsid w:val="0039485B"/>
    <w:rsid w:val="003F36E0"/>
    <w:rsid w:val="00454090"/>
    <w:rsid w:val="004B0D35"/>
    <w:rsid w:val="0058723E"/>
    <w:rsid w:val="00637D87"/>
    <w:rsid w:val="00713DA8"/>
    <w:rsid w:val="007C704E"/>
    <w:rsid w:val="00A545E8"/>
    <w:rsid w:val="00AC4D57"/>
    <w:rsid w:val="00C85017"/>
    <w:rsid w:val="00E377E5"/>
    <w:rsid w:val="00E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E8"/>
  </w:style>
  <w:style w:type="paragraph" w:styleId="1">
    <w:name w:val="heading 1"/>
    <w:basedOn w:val="a"/>
    <w:next w:val="a"/>
    <w:link w:val="10"/>
    <w:uiPriority w:val="9"/>
    <w:qFormat/>
    <w:rsid w:val="00A545E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5E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5E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E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5E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5E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5E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5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5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E8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A545E8"/>
    <w:pPr>
      <w:spacing w:after="0" w:line="240" w:lineRule="auto"/>
    </w:pPr>
  </w:style>
  <w:style w:type="paragraph" w:customStyle="1" w:styleId="a6">
    <w:name w:val="Стиль"/>
    <w:rsid w:val="00C8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5E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45E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45E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45E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45E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45E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45E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45E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45E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545E8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545E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A545E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A545E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A545E8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A545E8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A545E8"/>
    <w:rPr>
      <w:caps/>
      <w:spacing w:val="5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A545E8"/>
  </w:style>
  <w:style w:type="paragraph" w:styleId="21">
    <w:name w:val="Quote"/>
    <w:basedOn w:val="a"/>
    <w:next w:val="a"/>
    <w:link w:val="22"/>
    <w:uiPriority w:val="29"/>
    <w:qFormat/>
    <w:rsid w:val="00A545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45E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545E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A545E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A545E8"/>
    <w:rPr>
      <w:i/>
      <w:iCs/>
    </w:rPr>
  </w:style>
  <w:style w:type="character" w:styleId="af1">
    <w:name w:val="Intense Emphasis"/>
    <w:uiPriority w:val="21"/>
    <w:qFormat/>
    <w:rsid w:val="00A545E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A545E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A545E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A545E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A545E8"/>
    <w:pPr>
      <w:outlineLvl w:val="9"/>
    </w:pPr>
  </w:style>
  <w:style w:type="paragraph" w:styleId="af6">
    <w:name w:val="Body Text"/>
    <w:basedOn w:val="a"/>
    <w:link w:val="af7"/>
    <w:unhideWhenUsed/>
    <w:rsid w:val="00713DA8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character" w:customStyle="1" w:styleId="af7">
    <w:name w:val="Основной текст Знак"/>
    <w:basedOn w:val="a0"/>
    <w:link w:val="af6"/>
    <w:rsid w:val="00713DA8"/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paragraph" w:customStyle="1" w:styleId="Style1">
    <w:name w:val="Style1"/>
    <w:basedOn w:val="a"/>
    <w:rsid w:val="00713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713DA8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7C7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E8"/>
  </w:style>
  <w:style w:type="paragraph" w:styleId="1">
    <w:name w:val="heading 1"/>
    <w:basedOn w:val="a"/>
    <w:next w:val="a"/>
    <w:link w:val="10"/>
    <w:uiPriority w:val="9"/>
    <w:qFormat/>
    <w:rsid w:val="00A545E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5E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5E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E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5E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5E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5E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5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5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E8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A545E8"/>
    <w:pPr>
      <w:spacing w:after="0" w:line="240" w:lineRule="auto"/>
    </w:pPr>
  </w:style>
  <w:style w:type="paragraph" w:customStyle="1" w:styleId="a6">
    <w:name w:val="Стиль"/>
    <w:rsid w:val="00C8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5E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45E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45E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45E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45E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45E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45E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45E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45E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545E8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545E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A545E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A545E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A545E8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A545E8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A545E8"/>
    <w:rPr>
      <w:caps/>
      <w:spacing w:val="5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A545E8"/>
  </w:style>
  <w:style w:type="paragraph" w:styleId="21">
    <w:name w:val="Quote"/>
    <w:basedOn w:val="a"/>
    <w:next w:val="a"/>
    <w:link w:val="22"/>
    <w:uiPriority w:val="29"/>
    <w:qFormat/>
    <w:rsid w:val="00A545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45E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545E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A545E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A545E8"/>
    <w:rPr>
      <w:i/>
      <w:iCs/>
    </w:rPr>
  </w:style>
  <w:style w:type="character" w:styleId="af1">
    <w:name w:val="Intense Emphasis"/>
    <w:uiPriority w:val="21"/>
    <w:qFormat/>
    <w:rsid w:val="00A545E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A545E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A545E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A545E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A545E8"/>
    <w:pPr>
      <w:outlineLvl w:val="9"/>
    </w:pPr>
  </w:style>
  <w:style w:type="paragraph" w:styleId="af6">
    <w:name w:val="Body Text"/>
    <w:basedOn w:val="a"/>
    <w:link w:val="af7"/>
    <w:unhideWhenUsed/>
    <w:rsid w:val="00713DA8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character" w:customStyle="1" w:styleId="af7">
    <w:name w:val="Основной текст Знак"/>
    <w:basedOn w:val="a0"/>
    <w:link w:val="af6"/>
    <w:rsid w:val="00713DA8"/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paragraph" w:customStyle="1" w:styleId="Style1">
    <w:name w:val="Style1"/>
    <w:basedOn w:val="a"/>
    <w:rsid w:val="00713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713DA8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7C7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School</cp:lastModifiedBy>
  <cp:revision>2</cp:revision>
  <dcterms:created xsi:type="dcterms:W3CDTF">2021-09-12T17:56:00Z</dcterms:created>
  <dcterms:modified xsi:type="dcterms:W3CDTF">2021-09-12T17:56:00Z</dcterms:modified>
</cp:coreProperties>
</file>